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17671" w14:textId="77777777" w:rsidR="001F1F65" w:rsidRDefault="001F1F65" w:rsidP="008E4997">
      <w:pPr>
        <w:jc w:val="center"/>
        <w:rPr>
          <w:b/>
          <w:bCs/>
          <w:szCs w:val="32"/>
        </w:rPr>
      </w:pPr>
    </w:p>
    <w:p w14:paraId="4169B44D" w14:textId="77777777" w:rsidR="001F1F65" w:rsidRDefault="001F1F65" w:rsidP="008E4997">
      <w:pPr>
        <w:jc w:val="center"/>
        <w:rPr>
          <w:b/>
          <w:bCs/>
          <w:szCs w:val="32"/>
        </w:rPr>
      </w:pPr>
    </w:p>
    <w:p w14:paraId="0F36D35B" w14:textId="77777777" w:rsidR="008E4997" w:rsidRPr="000F6B3C" w:rsidRDefault="008E4997" w:rsidP="008E4997">
      <w:pPr>
        <w:jc w:val="center"/>
        <w:rPr>
          <w:rFonts w:eastAsia="Batang"/>
          <w:b/>
          <w:bCs/>
          <w:szCs w:val="32"/>
        </w:rPr>
      </w:pPr>
      <w:r w:rsidRPr="000F6B3C">
        <w:rPr>
          <w:b/>
          <w:bCs/>
          <w:szCs w:val="32"/>
        </w:rPr>
        <w:t>Republika e Kosovës</w:t>
      </w:r>
    </w:p>
    <w:tbl>
      <w:tblPr>
        <w:tblW w:w="10710" w:type="dxa"/>
        <w:tblInd w:w="-342" w:type="dxa"/>
        <w:tblLayout w:type="fixed"/>
        <w:tblLook w:val="0080" w:firstRow="0" w:lastRow="0" w:firstColumn="1" w:lastColumn="0" w:noHBand="0" w:noVBand="0"/>
      </w:tblPr>
      <w:tblGrid>
        <w:gridCol w:w="1620"/>
        <w:gridCol w:w="7290"/>
        <w:gridCol w:w="1800"/>
      </w:tblGrid>
      <w:tr w:rsidR="008E4997" w:rsidRPr="000F6B3C" w14:paraId="4AD62100" w14:textId="77777777" w:rsidTr="00CC429C">
        <w:trPr>
          <w:trHeight w:val="2263"/>
        </w:trPr>
        <w:tc>
          <w:tcPr>
            <w:tcW w:w="1620" w:type="dxa"/>
            <w:hideMark/>
          </w:tcPr>
          <w:p w14:paraId="4556F451" w14:textId="77777777" w:rsidR="008E4997" w:rsidRPr="000F6B3C" w:rsidRDefault="008E4997" w:rsidP="00D55084">
            <w:pPr>
              <w:jc w:val="both"/>
            </w:pPr>
            <w:r w:rsidRPr="000F6B3C">
              <w:drawing>
                <wp:inline distT="0" distB="0" distL="0" distR="0" wp14:anchorId="50EC9E12" wp14:editId="2078EB56">
                  <wp:extent cx="762000" cy="733425"/>
                  <wp:effectExtent l="1905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</w:tcPr>
          <w:p w14:paraId="33E7B259" w14:textId="77777777" w:rsidR="008E4997" w:rsidRPr="000F6B3C" w:rsidRDefault="008E4997" w:rsidP="00D55084">
            <w:pPr>
              <w:jc w:val="center"/>
              <w:rPr>
                <w:b/>
                <w:bCs/>
              </w:rPr>
            </w:pPr>
            <w:r w:rsidRPr="000F6B3C">
              <w:rPr>
                <w:rFonts w:eastAsia="Batang"/>
                <w:b/>
                <w:bCs/>
              </w:rPr>
              <w:t>Republika Kosova-</w:t>
            </w:r>
            <w:r w:rsidRPr="000F6B3C">
              <w:rPr>
                <w:b/>
                <w:bCs/>
              </w:rPr>
              <w:t>Republic of Kosovo</w:t>
            </w:r>
          </w:p>
          <w:p w14:paraId="5AB1E1E3" w14:textId="77777777" w:rsidR="008E4997" w:rsidRPr="000F6B3C" w:rsidRDefault="008E4997" w:rsidP="00D55084">
            <w:pPr>
              <w:jc w:val="center"/>
              <w:rPr>
                <w:b/>
                <w:bCs/>
                <w:iCs/>
                <w:sz w:val="4"/>
              </w:rPr>
            </w:pPr>
            <w:r w:rsidRPr="000F6B3C">
              <w:rPr>
                <w:b/>
                <w:bCs/>
                <w:iCs/>
              </w:rPr>
              <w:t>Qeveria –Vlada-Government</w:t>
            </w:r>
          </w:p>
          <w:p w14:paraId="7533AE55" w14:textId="77777777" w:rsidR="008E4997" w:rsidRPr="000F6B3C" w:rsidRDefault="008E4997" w:rsidP="00D55084">
            <w:pPr>
              <w:ind w:left="1152"/>
              <w:jc w:val="center"/>
              <w:rPr>
                <w:rFonts w:eastAsia="MS Mincho"/>
                <w:color w:val="000000"/>
                <w:sz w:val="2"/>
              </w:rPr>
            </w:pPr>
          </w:p>
          <w:p w14:paraId="5AB3F028" w14:textId="77777777" w:rsidR="008E4997" w:rsidRPr="000F6B3C" w:rsidRDefault="008E4997" w:rsidP="00D55084">
            <w:pPr>
              <w:ind w:left="-108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0F6B3C">
              <w:rPr>
                <w:rFonts w:eastAsia="MS Mincho"/>
                <w:color w:val="000000"/>
                <w:sz w:val="24"/>
                <w:szCs w:val="24"/>
              </w:rPr>
              <w:t>Shërbimi Spitalor dhe Klinik Universitar i Kosovës-( SHSKUK)</w:t>
            </w:r>
          </w:p>
          <w:p w14:paraId="44112358" w14:textId="77777777" w:rsidR="008E4997" w:rsidRPr="000F6B3C" w:rsidRDefault="008E4997" w:rsidP="00D55084">
            <w:pPr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0F6B3C">
              <w:rPr>
                <w:rFonts w:eastAsia="MS Mincho"/>
                <w:color w:val="000000"/>
                <w:sz w:val="24"/>
                <w:szCs w:val="24"/>
              </w:rPr>
              <w:t>Univerzitetska Bolnička i Klinička Služba Kosova-(UBKSK)</w:t>
            </w:r>
          </w:p>
          <w:p w14:paraId="6085C7A0" w14:textId="77777777" w:rsidR="008E4997" w:rsidRPr="000F6B3C" w:rsidRDefault="008E4997" w:rsidP="00D55084">
            <w:pPr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0F6B3C">
              <w:rPr>
                <w:rFonts w:eastAsia="MS Mincho"/>
                <w:color w:val="000000"/>
                <w:sz w:val="24"/>
                <w:szCs w:val="24"/>
              </w:rPr>
              <w:t>Hospital and University Clinical Service of Kosovo-(HUCSK)</w:t>
            </w:r>
          </w:p>
          <w:p w14:paraId="07482B1B" w14:textId="77777777" w:rsidR="008E4997" w:rsidRDefault="008E4997" w:rsidP="00D55084">
            <w:pPr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0F6B3C">
              <w:rPr>
                <w:rFonts w:eastAsia="MS Mincho"/>
                <w:color w:val="000000"/>
                <w:sz w:val="24"/>
                <w:szCs w:val="24"/>
              </w:rPr>
              <w:t>Qendra Klinike Universitare e Kosovës- Universitetski Klinikcki Centar Kosova – University Clinical Center of Kosovo</w:t>
            </w:r>
          </w:p>
          <w:p w14:paraId="76AA6673" w14:textId="77777777" w:rsidR="00CC429C" w:rsidRPr="00CC429C" w:rsidRDefault="00CC429C" w:rsidP="00CC429C">
            <w:pPr>
              <w:pStyle w:val="NoSpacing"/>
            </w:pPr>
            <w:r>
              <w:rPr>
                <w:lang/>
              </w:rPr>
              <w:t xml:space="preserve">                                              </w:t>
            </w:r>
            <w:proofErr w:type="spellStart"/>
            <w:r>
              <w:t>Sektori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Personelit</w:t>
            </w:r>
            <w:proofErr w:type="spellEnd"/>
          </w:p>
          <w:p w14:paraId="02293A19" w14:textId="77777777" w:rsidR="008E4997" w:rsidRPr="000F6B3C" w:rsidRDefault="008E4997" w:rsidP="00D55084">
            <w:pPr>
              <w:rPr>
                <w:rFonts w:eastAsia="MS Mincho"/>
                <w:color w:val="000000"/>
                <w:sz w:val="16"/>
              </w:rPr>
            </w:pPr>
            <w:r>
              <w:rPr>
                <w:rFonts w:eastAsia="MS Mincho"/>
                <w:color w:val="000000"/>
                <w:sz w:val="16"/>
              </w:rPr>
              <w:t>________________________________________________________________________________________</w:t>
            </w:r>
          </w:p>
        </w:tc>
        <w:tc>
          <w:tcPr>
            <w:tcW w:w="1800" w:type="dxa"/>
            <w:hideMark/>
          </w:tcPr>
          <w:p w14:paraId="02A68F5A" w14:textId="77777777" w:rsidR="008E4997" w:rsidRPr="000F6B3C" w:rsidRDefault="008E4997" w:rsidP="00D55084">
            <w:pPr>
              <w:jc w:val="right"/>
            </w:pPr>
            <w:r w:rsidRPr="000F6B3C">
              <w:drawing>
                <wp:inline distT="0" distB="0" distL="0" distR="0" wp14:anchorId="59E91111" wp14:editId="5D40964F">
                  <wp:extent cx="885825" cy="733425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BCDB68" w14:textId="77777777" w:rsidR="008E4997" w:rsidRPr="00387555" w:rsidRDefault="008E4997" w:rsidP="00CC429C">
      <w:pPr>
        <w:pStyle w:val="NoSpacing"/>
        <w:rPr>
          <w:sz w:val="6"/>
          <w:szCs w:val="24"/>
          <w:lang w:val="sq-AL"/>
        </w:rPr>
      </w:pPr>
      <w:r>
        <w:t xml:space="preserve">                                                                         </w:t>
      </w:r>
    </w:p>
    <w:p w14:paraId="4F39F1E2" w14:textId="77777777" w:rsidR="00E821C8" w:rsidRDefault="008E4997" w:rsidP="008E4997">
      <w:pPr>
        <w:tabs>
          <w:tab w:val="left" w:pos="9210"/>
        </w:tabs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   </w:t>
      </w:r>
    </w:p>
    <w:p w14:paraId="7D01416A" w14:textId="77777777" w:rsidR="00E321A1" w:rsidRDefault="008E4997" w:rsidP="008E4997">
      <w:pPr>
        <w:tabs>
          <w:tab w:val="left" w:pos="9210"/>
        </w:tabs>
        <w:jc w:val="both"/>
        <w:rPr>
          <w:rFonts w:eastAsia="MS Mincho"/>
          <w:bCs/>
          <w:sz w:val="24"/>
          <w:szCs w:val="24"/>
          <w:lang/>
        </w:rPr>
      </w:pPr>
      <w:r w:rsidRPr="002A4C4C">
        <w:rPr>
          <w:sz w:val="24"/>
          <w:szCs w:val="24"/>
          <w:lang w:val="sq-AL"/>
        </w:rPr>
        <w:t xml:space="preserve">Në bazë të </w:t>
      </w:r>
      <w:r w:rsidR="00E154C3">
        <w:rPr>
          <w:sz w:val="24"/>
          <w:szCs w:val="24"/>
          <w:lang/>
        </w:rPr>
        <w:t xml:space="preserve">nenit 81, paragrafi </w:t>
      </w:r>
      <w:r w:rsidR="00E321A1">
        <w:rPr>
          <w:sz w:val="24"/>
          <w:szCs w:val="24"/>
          <w:lang/>
        </w:rPr>
        <w:t xml:space="preserve">1, </w:t>
      </w:r>
      <w:r w:rsidR="00E154C3">
        <w:rPr>
          <w:sz w:val="24"/>
          <w:szCs w:val="24"/>
          <w:lang/>
        </w:rPr>
        <w:t>2, 3 dhe 4 të Ligjit për zyrtarët Publik Nr. 08/L-197, Sektori i Personelit të QKUK-së, pas shqyrtimit të aplikacioneve të kandidatë</w:t>
      </w:r>
      <w:r w:rsidR="005668BA">
        <w:rPr>
          <w:sz w:val="24"/>
          <w:szCs w:val="24"/>
          <w:lang/>
        </w:rPr>
        <w:t>v</w:t>
      </w:r>
      <w:r w:rsidR="00E154C3">
        <w:rPr>
          <w:sz w:val="24"/>
          <w:szCs w:val="24"/>
          <w:lang/>
        </w:rPr>
        <w:t xml:space="preserve">e sipas Konkursit publik nr. </w:t>
      </w:r>
      <w:r w:rsidR="005668BA">
        <w:rPr>
          <w:sz w:val="24"/>
          <w:szCs w:val="24"/>
          <w:lang/>
        </w:rPr>
        <w:t>7562</w:t>
      </w:r>
      <w:r w:rsidR="00E154C3">
        <w:rPr>
          <w:sz w:val="24"/>
          <w:szCs w:val="24"/>
          <w:lang/>
        </w:rPr>
        <w:t xml:space="preserve"> të datës </w:t>
      </w:r>
      <w:r w:rsidR="005668BA">
        <w:rPr>
          <w:sz w:val="24"/>
          <w:szCs w:val="24"/>
          <w:lang/>
        </w:rPr>
        <w:t>02</w:t>
      </w:r>
      <w:r w:rsidR="00E154C3">
        <w:rPr>
          <w:sz w:val="24"/>
          <w:szCs w:val="24"/>
          <w:lang/>
        </w:rPr>
        <w:t>.</w:t>
      </w:r>
      <w:r w:rsidR="005668BA">
        <w:rPr>
          <w:sz w:val="24"/>
          <w:szCs w:val="24"/>
          <w:lang/>
        </w:rPr>
        <w:t>10</w:t>
      </w:r>
      <w:r w:rsidR="00E154C3">
        <w:rPr>
          <w:sz w:val="24"/>
          <w:szCs w:val="24"/>
          <w:lang/>
        </w:rPr>
        <w:t xml:space="preserve">.2024, </w:t>
      </w:r>
      <w:r w:rsidR="00E321A1">
        <w:rPr>
          <w:sz w:val="24"/>
          <w:szCs w:val="24"/>
          <w:lang/>
        </w:rPr>
        <w:t xml:space="preserve">i cili ka qenë i publikuar </w:t>
      </w:r>
      <w:r w:rsidR="00974CD4">
        <w:rPr>
          <w:sz w:val="24"/>
          <w:szCs w:val="24"/>
          <w:lang/>
        </w:rPr>
        <w:t xml:space="preserve">për </w:t>
      </w:r>
      <w:r w:rsidR="005668BA">
        <w:rPr>
          <w:sz w:val="24"/>
          <w:szCs w:val="24"/>
          <w:lang/>
        </w:rPr>
        <w:t>një Vend pune – Zyrtar i Lartë Ligjor në Zyrën për Çështje Juridike</w:t>
      </w:r>
      <w:r w:rsidR="00974CD4">
        <w:rPr>
          <w:sz w:val="24"/>
          <w:szCs w:val="24"/>
          <w:lang/>
        </w:rPr>
        <w:t xml:space="preserve"> në QKUK</w:t>
      </w:r>
      <w:r w:rsidR="00E321A1">
        <w:rPr>
          <w:rFonts w:eastAsia="MS Mincho"/>
          <w:bCs/>
          <w:sz w:val="24"/>
          <w:szCs w:val="24"/>
          <w:lang/>
        </w:rPr>
        <w:t xml:space="preserve">: </w:t>
      </w:r>
    </w:p>
    <w:p w14:paraId="3437894D" w14:textId="77777777" w:rsidR="001F1F65" w:rsidRDefault="001F1F65" w:rsidP="008E4997">
      <w:pPr>
        <w:tabs>
          <w:tab w:val="left" w:pos="9210"/>
        </w:tabs>
        <w:jc w:val="both"/>
        <w:rPr>
          <w:sz w:val="24"/>
          <w:szCs w:val="24"/>
          <w:lang w:val="sq-AL"/>
        </w:rPr>
      </w:pPr>
    </w:p>
    <w:p w14:paraId="519B2A4F" w14:textId="77777777" w:rsidR="00D55084" w:rsidRDefault="008E4997" w:rsidP="008E4997">
      <w:pPr>
        <w:rPr>
          <w:rFonts w:cs="Calibri"/>
          <w:b/>
          <w:color w:val="000000"/>
          <w:sz w:val="24"/>
          <w:szCs w:val="22"/>
        </w:rPr>
      </w:pPr>
      <w:r w:rsidRPr="007B2BCC">
        <w:rPr>
          <w:rFonts w:cs="Calibri"/>
          <w:b/>
          <w:color w:val="000000"/>
          <w:sz w:val="24"/>
          <w:szCs w:val="22"/>
        </w:rPr>
        <w:t xml:space="preserve">     </w:t>
      </w:r>
      <w:r w:rsidR="00D55084">
        <w:rPr>
          <w:rFonts w:cs="Calibri"/>
          <w:b/>
          <w:color w:val="000000"/>
          <w:sz w:val="24"/>
          <w:szCs w:val="22"/>
        </w:rPr>
        <w:t xml:space="preserve"> </w:t>
      </w:r>
      <w:r w:rsidRPr="007B2BCC">
        <w:rPr>
          <w:rFonts w:cs="Calibri"/>
          <w:b/>
          <w:color w:val="000000"/>
          <w:sz w:val="24"/>
          <w:szCs w:val="22"/>
        </w:rPr>
        <w:t xml:space="preserve"> </w:t>
      </w:r>
      <w:r w:rsidR="00CC3D25">
        <w:rPr>
          <w:rFonts w:cs="Calibri"/>
          <w:b/>
          <w:color w:val="000000"/>
          <w:sz w:val="24"/>
          <w:szCs w:val="22"/>
          <w:lang/>
        </w:rPr>
        <w:t xml:space="preserve">  </w:t>
      </w:r>
      <w:r w:rsidRPr="007B2BCC">
        <w:rPr>
          <w:rFonts w:cs="Calibri"/>
          <w:b/>
          <w:color w:val="000000"/>
          <w:sz w:val="24"/>
          <w:szCs w:val="22"/>
        </w:rPr>
        <w:t>Kandidatët t</w:t>
      </w:r>
      <w:r w:rsidR="00D55084">
        <w:rPr>
          <w:rFonts w:cs="Calibri"/>
          <w:b/>
          <w:color w:val="000000"/>
          <w:sz w:val="24"/>
          <w:szCs w:val="22"/>
        </w:rPr>
        <w:t>ë cilët  i plotësojnë</w:t>
      </w:r>
      <w:r w:rsidR="00E533CD">
        <w:rPr>
          <w:rFonts w:cs="Calibri"/>
          <w:b/>
          <w:color w:val="000000"/>
          <w:sz w:val="24"/>
          <w:szCs w:val="22"/>
          <w:lang/>
        </w:rPr>
        <w:t xml:space="preserve"> apo nuk i plotësojnë</w:t>
      </w:r>
      <w:r w:rsidR="00D55084">
        <w:rPr>
          <w:rFonts w:cs="Calibri"/>
          <w:b/>
          <w:color w:val="000000"/>
          <w:sz w:val="24"/>
          <w:szCs w:val="22"/>
        </w:rPr>
        <w:t xml:space="preserve"> kriteret</w:t>
      </w:r>
      <w:r w:rsidR="00F22112">
        <w:rPr>
          <w:rFonts w:cs="Calibri"/>
          <w:b/>
          <w:color w:val="000000"/>
          <w:sz w:val="24"/>
          <w:szCs w:val="22"/>
          <w:lang/>
        </w:rPr>
        <w:t xml:space="preserve"> sipas konkursit publik</w:t>
      </w:r>
      <w:r w:rsidR="00D55084">
        <w:rPr>
          <w:rFonts w:cs="Calibri"/>
          <w:b/>
          <w:color w:val="000000"/>
          <w:sz w:val="24"/>
          <w:szCs w:val="22"/>
        </w:rPr>
        <w:t>:</w:t>
      </w:r>
    </w:p>
    <w:p w14:paraId="48B302A6" w14:textId="77777777" w:rsidR="00C52B11" w:rsidRDefault="00C52B11" w:rsidP="008E4997">
      <w:pPr>
        <w:rPr>
          <w:rFonts w:cs="Calibri"/>
          <w:b/>
          <w:color w:val="000000"/>
          <w:sz w:val="24"/>
          <w:szCs w:val="22"/>
        </w:rPr>
      </w:pPr>
    </w:p>
    <w:p w14:paraId="16796E01" w14:textId="77777777" w:rsidR="001F1F65" w:rsidRDefault="001F1F65" w:rsidP="008E4997">
      <w:pPr>
        <w:rPr>
          <w:rFonts w:cs="Calibri"/>
          <w:b/>
          <w:color w:val="000000"/>
          <w:sz w:val="24"/>
          <w:szCs w:val="22"/>
        </w:rPr>
      </w:pPr>
    </w:p>
    <w:p w14:paraId="4B7DCBB8" w14:textId="77777777" w:rsidR="008E4997" w:rsidRPr="00974CD4" w:rsidRDefault="008E42A9" w:rsidP="00CC3D25">
      <w:pPr>
        <w:pStyle w:val="ListParagraph"/>
        <w:ind w:left="1365" w:hanging="514"/>
        <w:rPr>
          <w:rFonts w:cs="Calibri"/>
          <w:b/>
          <w:color w:val="000000"/>
          <w:sz w:val="24"/>
          <w:szCs w:val="22"/>
          <w:lang/>
        </w:rPr>
      </w:pPr>
      <w:r>
        <w:rPr>
          <w:rFonts w:cs="Calibri"/>
          <w:b/>
          <w:color w:val="000000"/>
          <w:sz w:val="24"/>
          <w:szCs w:val="22"/>
        </w:rPr>
        <w:t xml:space="preserve"> 1.   </w:t>
      </w:r>
      <w:r w:rsidR="005668BA">
        <w:rPr>
          <w:rFonts w:cs="Calibri"/>
          <w:b/>
          <w:color w:val="000000"/>
          <w:sz w:val="24"/>
          <w:szCs w:val="22"/>
          <w:lang/>
        </w:rPr>
        <w:t>Zyrtarë i Lartë Ligjor në Zyrën për Çështje Juridike në QKUK</w:t>
      </w:r>
      <w:r w:rsidR="00974CD4">
        <w:rPr>
          <w:rFonts w:cs="Calibri"/>
          <w:b/>
          <w:color w:val="000000"/>
          <w:sz w:val="24"/>
          <w:szCs w:val="22"/>
          <w:lang/>
        </w:rPr>
        <w:t xml:space="preserve"> (1 pozitë)</w:t>
      </w:r>
    </w:p>
    <w:p w14:paraId="33FD23E4" w14:textId="77777777" w:rsidR="008E4997" w:rsidRDefault="00967CD0" w:rsidP="008E4997">
      <w:pPr>
        <w:pStyle w:val="ListParagraph"/>
        <w:ind w:left="405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</w:t>
      </w:r>
    </w:p>
    <w:p w14:paraId="1156B7B3" w14:textId="77777777" w:rsidR="008E4997" w:rsidRPr="00D55084" w:rsidRDefault="00D55084" w:rsidP="00D55084">
      <w:pPr>
        <w:tabs>
          <w:tab w:val="left" w:pos="1146"/>
        </w:tabs>
        <w:jc w:val="both"/>
        <w:rPr>
          <w:sz w:val="4"/>
          <w:szCs w:val="24"/>
          <w:lang w:val="sq-AL"/>
        </w:rPr>
      </w:pPr>
      <w:r>
        <w:rPr>
          <w:sz w:val="24"/>
          <w:szCs w:val="24"/>
          <w:lang w:val="sq-AL"/>
        </w:rPr>
        <w:tab/>
      </w:r>
    </w:p>
    <w:tbl>
      <w:tblPr>
        <w:tblpPr w:leftFromText="180" w:rightFromText="180" w:vertAnchor="text" w:tblpX="732" w:tblpY="1"/>
        <w:tblOverlap w:val="never"/>
        <w:tblW w:w="8495" w:type="dxa"/>
        <w:tblLayout w:type="fixed"/>
        <w:tblLook w:val="04A0" w:firstRow="1" w:lastRow="0" w:firstColumn="1" w:lastColumn="0" w:noHBand="0" w:noVBand="1"/>
      </w:tblPr>
      <w:tblGrid>
        <w:gridCol w:w="699"/>
        <w:gridCol w:w="851"/>
        <w:gridCol w:w="3543"/>
        <w:gridCol w:w="3402"/>
      </w:tblGrid>
      <w:tr w:rsidR="008E42A9" w:rsidRPr="00E321A1" w14:paraId="1887835A" w14:textId="77777777" w:rsidTr="00D405DA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07A6" w14:textId="77777777" w:rsidR="008E42A9" w:rsidRPr="00E321A1" w:rsidRDefault="008E42A9" w:rsidP="00E321A1">
            <w:pPr>
              <w:rPr>
                <w:b/>
                <w:bCs/>
                <w:sz w:val="24"/>
                <w:szCs w:val="24"/>
              </w:rPr>
            </w:pPr>
            <w:r w:rsidRPr="00E321A1">
              <w:rPr>
                <w:b/>
                <w:bCs/>
                <w:sz w:val="24"/>
                <w:szCs w:val="24"/>
              </w:rPr>
              <w:t>N.r.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38EF" w14:textId="77777777" w:rsidR="008E42A9" w:rsidRPr="00E321A1" w:rsidRDefault="00E533CD" w:rsidP="00E321A1">
            <w:pPr>
              <w:rPr>
                <w:b/>
                <w:bCs/>
                <w:sz w:val="24"/>
                <w:szCs w:val="24"/>
              </w:rPr>
            </w:pPr>
            <w:r w:rsidRPr="00E321A1">
              <w:rPr>
                <w:b/>
                <w:bCs/>
                <w:sz w:val="24"/>
                <w:szCs w:val="24"/>
                <w:lang/>
              </w:rPr>
              <w:t>Kodi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E331" w14:textId="77777777" w:rsidR="008E42A9" w:rsidRPr="00E321A1" w:rsidRDefault="00E533CD" w:rsidP="00E321A1">
            <w:pPr>
              <w:jc w:val="center"/>
              <w:rPr>
                <w:b/>
                <w:bCs/>
                <w:sz w:val="24"/>
                <w:szCs w:val="24"/>
                <w:lang/>
              </w:rPr>
            </w:pPr>
            <w:r w:rsidRPr="00E321A1">
              <w:rPr>
                <w:b/>
                <w:bCs/>
                <w:sz w:val="24"/>
                <w:szCs w:val="24"/>
              </w:rPr>
              <w:t>Emri dhe Mbiemri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BBC0" w14:textId="77777777" w:rsidR="008E42A9" w:rsidRPr="00E321A1" w:rsidRDefault="00E321A1" w:rsidP="00E321A1">
            <w:pPr>
              <w:rPr>
                <w:b/>
                <w:bCs/>
                <w:sz w:val="24"/>
                <w:szCs w:val="24"/>
                <w:lang/>
              </w:rPr>
            </w:pPr>
            <w:r w:rsidRPr="00E321A1">
              <w:rPr>
                <w:b/>
                <w:bCs/>
                <w:sz w:val="24"/>
                <w:szCs w:val="24"/>
                <w:lang/>
              </w:rPr>
              <w:t>Plotësimi apo mos plotësimi i kriter.</w:t>
            </w:r>
          </w:p>
        </w:tc>
      </w:tr>
      <w:tr w:rsidR="005668BA" w:rsidRPr="00E321A1" w14:paraId="7548A6D4" w14:textId="77777777" w:rsidTr="00D405DA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DBEE" w14:textId="77777777" w:rsidR="005668BA" w:rsidRPr="005668BA" w:rsidRDefault="005668BA" w:rsidP="005668BA">
            <w:pPr>
              <w:pStyle w:val="ListParagraph"/>
              <w:numPr>
                <w:ilvl w:val="0"/>
                <w:numId w:val="4"/>
              </w:numPr>
              <w:ind w:left="52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F0D5" w14:textId="77777777" w:rsidR="005668BA" w:rsidRDefault="005668BA" w:rsidP="005668BA">
            <w:pPr>
              <w:jc w:val="center"/>
              <w:rPr>
                <w:noProof w:val="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FE22" w14:textId="77777777" w:rsidR="005668BA" w:rsidRDefault="005668BA" w:rsidP="005668BA">
            <w:r>
              <w:t>Naim Tahiri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7A1" w14:textId="77777777" w:rsidR="005668BA" w:rsidRPr="00D405DA" w:rsidRDefault="00D405DA" w:rsidP="005668BA">
            <w:pPr>
              <w:pStyle w:val="NoSpacing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I plotëson kriteret e konkursit</w:t>
            </w:r>
          </w:p>
        </w:tc>
      </w:tr>
      <w:tr w:rsidR="00D405DA" w:rsidRPr="00E321A1" w14:paraId="2CBAAEF2" w14:textId="77777777" w:rsidTr="00D405DA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0DD2" w14:textId="77777777" w:rsidR="00D405DA" w:rsidRPr="005668BA" w:rsidRDefault="00D405DA" w:rsidP="00D405DA">
            <w:pPr>
              <w:pStyle w:val="ListParagraph"/>
              <w:numPr>
                <w:ilvl w:val="0"/>
                <w:numId w:val="4"/>
              </w:numPr>
              <w:ind w:left="52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2667" w14:textId="77777777" w:rsidR="00D405DA" w:rsidRDefault="00D405DA" w:rsidP="00D405DA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E13A9" w14:textId="77777777" w:rsidR="00D405DA" w:rsidRDefault="00D405DA" w:rsidP="00D405DA">
            <w:r>
              <w:t>Fatbardha Pacolli Ademi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6DB" w14:textId="77777777" w:rsidR="00D405DA" w:rsidRPr="00D405DA" w:rsidRDefault="00D405DA" w:rsidP="00D405DA">
            <w:pPr>
              <w:pStyle w:val="NoSpacing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I plotëson kriteret e konkursit</w:t>
            </w:r>
          </w:p>
        </w:tc>
      </w:tr>
      <w:tr w:rsidR="00D405DA" w:rsidRPr="00E321A1" w14:paraId="51750783" w14:textId="77777777" w:rsidTr="00D405DA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3629" w14:textId="77777777" w:rsidR="00D405DA" w:rsidRPr="005668BA" w:rsidRDefault="00D405DA" w:rsidP="00D405DA">
            <w:pPr>
              <w:pStyle w:val="ListParagraph"/>
              <w:numPr>
                <w:ilvl w:val="0"/>
                <w:numId w:val="4"/>
              </w:numPr>
              <w:ind w:left="52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77DF" w14:textId="77777777" w:rsidR="00D405DA" w:rsidRDefault="00D405DA" w:rsidP="00D405DA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6998" w14:textId="77777777" w:rsidR="00D405DA" w:rsidRDefault="00D405DA" w:rsidP="00D405DA">
            <w:r>
              <w:t xml:space="preserve">Afrim Gashi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648" w14:textId="77777777" w:rsidR="00D405DA" w:rsidRPr="00D405DA" w:rsidRDefault="00D405DA" w:rsidP="00D405DA">
            <w:pPr>
              <w:pStyle w:val="NoSpacing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I plotëson kriteret e konkursit</w:t>
            </w:r>
          </w:p>
        </w:tc>
      </w:tr>
      <w:tr w:rsidR="005668BA" w:rsidRPr="00E321A1" w14:paraId="37665221" w14:textId="77777777" w:rsidTr="00D405DA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FEA4" w14:textId="77777777" w:rsidR="005668BA" w:rsidRPr="005668BA" w:rsidRDefault="005668BA" w:rsidP="005668BA">
            <w:pPr>
              <w:pStyle w:val="ListParagraph"/>
              <w:numPr>
                <w:ilvl w:val="0"/>
                <w:numId w:val="4"/>
              </w:numPr>
              <w:ind w:left="52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8915" w14:textId="77777777" w:rsidR="005668BA" w:rsidRDefault="005668BA" w:rsidP="005668BA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CA9C" w14:textId="77777777" w:rsidR="005668BA" w:rsidRDefault="005668BA" w:rsidP="005668BA">
            <w:r>
              <w:t xml:space="preserve">Valbona Hajdini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B6A9" w14:textId="77777777" w:rsidR="005668BA" w:rsidRPr="00D405DA" w:rsidRDefault="00D405DA" w:rsidP="005668BA">
            <w:pPr>
              <w:pStyle w:val="NoSpacing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Nuk i plotëson – Përvoja profes.</w:t>
            </w:r>
          </w:p>
        </w:tc>
      </w:tr>
      <w:tr w:rsidR="005668BA" w:rsidRPr="00E321A1" w14:paraId="181E20D6" w14:textId="77777777" w:rsidTr="00D405DA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8292" w14:textId="77777777" w:rsidR="005668BA" w:rsidRPr="005668BA" w:rsidRDefault="005668BA" w:rsidP="005668BA">
            <w:pPr>
              <w:pStyle w:val="ListParagraph"/>
              <w:numPr>
                <w:ilvl w:val="0"/>
                <w:numId w:val="4"/>
              </w:numPr>
              <w:ind w:left="52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F8ED" w14:textId="77777777" w:rsidR="005668BA" w:rsidRDefault="005668BA" w:rsidP="005668BA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6680" w14:textId="77777777" w:rsidR="005668BA" w:rsidRDefault="005668BA" w:rsidP="005668BA">
            <w:r>
              <w:t xml:space="preserve">Life Makolli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481" w14:textId="77777777" w:rsidR="005668BA" w:rsidRPr="005668BA" w:rsidRDefault="00D405DA" w:rsidP="005668BA">
            <w:pPr>
              <w:pStyle w:val="NoSpacing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Nuk i plotëson – Përvoja profes.</w:t>
            </w:r>
          </w:p>
        </w:tc>
      </w:tr>
      <w:tr w:rsidR="006C5249" w:rsidRPr="00E321A1" w14:paraId="2025C3F0" w14:textId="77777777" w:rsidTr="00D405DA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7F84" w14:textId="77777777" w:rsidR="006C5249" w:rsidRPr="005668BA" w:rsidRDefault="006C5249" w:rsidP="006C5249">
            <w:pPr>
              <w:pStyle w:val="ListParagraph"/>
              <w:numPr>
                <w:ilvl w:val="0"/>
                <w:numId w:val="4"/>
              </w:numPr>
              <w:ind w:left="52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D9A0" w14:textId="77777777" w:rsidR="006C5249" w:rsidRDefault="006C5249" w:rsidP="006C5249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8D78" w14:textId="77777777" w:rsidR="006C5249" w:rsidRPr="006C5249" w:rsidRDefault="006C5249" w:rsidP="006C5249">
            <w:pPr>
              <w:rPr>
                <w:noProof w:val="0"/>
                <w:sz w:val="24"/>
              </w:rPr>
            </w:pPr>
            <w:r>
              <w:t xml:space="preserve">Albulena Alijaj Gashi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CDD" w14:textId="77777777" w:rsidR="006C5249" w:rsidRPr="005668BA" w:rsidRDefault="002A3DC9" w:rsidP="006C5249">
            <w:pPr>
              <w:pStyle w:val="NoSpacing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Nuk i plotëson – Përvoja profes.</w:t>
            </w:r>
          </w:p>
        </w:tc>
      </w:tr>
    </w:tbl>
    <w:p w14:paraId="63DA8602" w14:textId="77777777" w:rsidR="008E4997" w:rsidRDefault="008E4997" w:rsidP="008E4997">
      <w:pPr>
        <w:tabs>
          <w:tab w:val="left" w:pos="9210"/>
        </w:tabs>
        <w:jc w:val="both"/>
        <w:rPr>
          <w:sz w:val="24"/>
          <w:szCs w:val="24"/>
          <w:lang w:val="sq-AL"/>
        </w:rPr>
      </w:pPr>
    </w:p>
    <w:p w14:paraId="5153E0EE" w14:textId="77777777" w:rsidR="008E4997" w:rsidRDefault="008E4997" w:rsidP="008E4997">
      <w:pPr>
        <w:tabs>
          <w:tab w:val="left" w:pos="9210"/>
        </w:tabs>
        <w:jc w:val="both"/>
        <w:rPr>
          <w:sz w:val="24"/>
          <w:szCs w:val="24"/>
          <w:lang w:val="sq-AL"/>
        </w:rPr>
      </w:pPr>
    </w:p>
    <w:p w14:paraId="19E8DB03" w14:textId="77777777" w:rsidR="008E4997" w:rsidRDefault="008E4997" w:rsidP="008E4997">
      <w:pPr>
        <w:tabs>
          <w:tab w:val="left" w:pos="9210"/>
        </w:tabs>
        <w:jc w:val="both"/>
        <w:rPr>
          <w:sz w:val="24"/>
          <w:szCs w:val="24"/>
          <w:lang w:val="sq-AL"/>
        </w:rPr>
      </w:pPr>
    </w:p>
    <w:p w14:paraId="1526BFAF" w14:textId="77777777" w:rsidR="00E829AB" w:rsidRDefault="00E829AB"/>
    <w:p w14:paraId="0A945BE4" w14:textId="77777777" w:rsidR="00D55084" w:rsidRDefault="00D55084"/>
    <w:p w14:paraId="7895FFF5" w14:textId="77777777" w:rsidR="00733428" w:rsidRDefault="00974CD4" w:rsidP="005668BA">
      <w:pPr>
        <w:rPr>
          <w:lang w:val="sq-AL"/>
        </w:rPr>
      </w:pPr>
      <w:r>
        <w:rPr>
          <w:rFonts w:cs="Calibri"/>
          <w:b/>
          <w:color w:val="000000"/>
          <w:sz w:val="24"/>
          <w:szCs w:val="22"/>
          <w:lang/>
        </w:rPr>
        <w:t xml:space="preserve">                  </w:t>
      </w:r>
    </w:p>
    <w:p w14:paraId="2D895ACF" w14:textId="77777777" w:rsidR="00733428" w:rsidRDefault="00733428" w:rsidP="00D55084">
      <w:pPr>
        <w:pStyle w:val="NoSpacing"/>
        <w:rPr>
          <w:rFonts w:ascii="Times New Roman" w:hAnsi="Times New Roman"/>
          <w:lang w:val="sq-AL"/>
        </w:rPr>
      </w:pPr>
    </w:p>
    <w:p w14:paraId="096D73F8" w14:textId="77777777" w:rsidR="00733428" w:rsidRDefault="00733428" w:rsidP="00D55084">
      <w:pPr>
        <w:pStyle w:val="NoSpacing"/>
        <w:rPr>
          <w:rFonts w:ascii="Times New Roman" w:hAnsi="Times New Roman"/>
          <w:lang w:val="sq-AL"/>
        </w:rPr>
      </w:pPr>
    </w:p>
    <w:p w14:paraId="4706B07C" w14:textId="77777777" w:rsidR="00733428" w:rsidRDefault="00733428" w:rsidP="00D55084">
      <w:pPr>
        <w:pStyle w:val="NoSpacing"/>
        <w:rPr>
          <w:rFonts w:ascii="Times New Roman" w:hAnsi="Times New Roman"/>
          <w:lang w:val="sq-AL"/>
        </w:rPr>
      </w:pPr>
    </w:p>
    <w:p w14:paraId="66AD5225" w14:textId="77777777" w:rsidR="00733428" w:rsidRDefault="00733428" w:rsidP="00D55084">
      <w:pPr>
        <w:pStyle w:val="NoSpacing"/>
        <w:rPr>
          <w:rFonts w:ascii="Times New Roman" w:hAnsi="Times New Roman"/>
          <w:lang w:val="sq-AL"/>
        </w:rPr>
      </w:pPr>
    </w:p>
    <w:p w14:paraId="22355220" w14:textId="77777777" w:rsidR="00733428" w:rsidRDefault="00733428" w:rsidP="00D55084">
      <w:pPr>
        <w:pStyle w:val="NoSpacing"/>
        <w:rPr>
          <w:rFonts w:ascii="Times New Roman" w:hAnsi="Times New Roman"/>
          <w:lang w:val="sq-AL"/>
        </w:rPr>
      </w:pPr>
    </w:p>
    <w:p w14:paraId="729C52B0" w14:textId="77777777" w:rsidR="00733428" w:rsidRDefault="00733428" w:rsidP="00D55084">
      <w:pPr>
        <w:pStyle w:val="NoSpacing"/>
        <w:rPr>
          <w:rFonts w:ascii="Times New Roman" w:hAnsi="Times New Roman"/>
          <w:lang w:val="sq-AL"/>
        </w:rPr>
      </w:pPr>
    </w:p>
    <w:p w14:paraId="721D2B90" w14:textId="77777777" w:rsidR="00733428" w:rsidRDefault="00733428" w:rsidP="00D55084">
      <w:pPr>
        <w:pStyle w:val="NoSpacing"/>
        <w:rPr>
          <w:rFonts w:ascii="Times New Roman" w:hAnsi="Times New Roman"/>
          <w:lang w:val="sq-AL"/>
        </w:rPr>
      </w:pPr>
    </w:p>
    <w:p w14:paraId="641D1671" w14:textId="77777777" w:rsidR="00733428" w:rsidRPr="00C429D5" w:rsidRDefault="00733428" w:rsidP="00D55084">
      <w:pPr>
        <w:pStyle w:val="NoSpacing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Pozitat që nuk </w:t>
      </w:r>
      <w:r w:rsidR="00C429D5">
        <w:rPr>
          <w:rFonts w:ascii="Times New Roman" w:hAnsi="Times New Roman"/>
          <w:lang/>
        </w:rPr>
        <w:t>i plotësojnë kriteret e konkursit nuk do të ftohen në testin me shkrim.</w:t>
      </w:r>
    </w:p>
    <w:p w14:paraId="4AF2D2E1" w14:textId="77777777" w:rsidR="00733428" w:rsidRDefault="00733428" w:rsidP="00D55084">
      <w:pPr>
        <w:pStyle w:val="NoSpacing"/>
        <w:rPr>
          <w:rFonts w:ascii="Times New Roman" w:hAnsi="Times New Roman"/>
          <w:lang w:val="sq-AL"/>
        </w:rPr>
      </w:pPr>
    </w:p>
    <w:p w14:paraId="6090D5CE" w14:textId="77777777" w:rsidR="00D55084" w:rsidRDefault="00D55084" w:rsidP="00D55084">
      <w:pPr>
        <w:pStyle w:val="NoSpacing"/>
        <w:rPr>
          <w:rFonts w:ascii="Times New Roman" w:hAnsi="Times New Roman"/>
          <w:lang w:val="sq-AL"/>
        </w:rPr>
      </w:pPr>
      <w:r w:rsidRPr="00322475">
        <w:rPr>
          <w:rFonts w:ascii="Times New Roman" w:hAnsi="Times New Roman"/>
          <w:lang w:val="sq-AL"/>
        </w:rPr>
        <w:t>Kandidatët të cilët i plotësojnë kriteret e konkursit mund t</w:t>
      </w:r>
      <w:r w:rsidR="00C52B11">
        <w:rPr>
          <w:rFonts w:ascii="Times New Roman" w:hAnsi="Times New Roman"/>
          <w:lang w:val="sq-AL"/>
        </w:rPr>
        <w:t>’</w:t>
      </w:r>
      <w:r w:rsidRPr="00322475">
        <w:rPr>
          <w:rFonts w:ascii="Times New Roman" w:hAnsi="Times New Roman"/>
          <w:lang w:val="sq-AL"/>
        </w:rPr>
        <w:t xml:space="preserve">i nënshtrohen testit  </w:t>
      </w:r>
      <w:r>
        <w:rPr>
          <w:rFonts w:ascii="Times New Roman" w:hAnsi="Times New Roman"/>
          <w:lang w:val="sq-AL"/>
        </w:rPr>
        <w:t xml:space="preserve">me shkrim </w:t>
      </w:r>
      <w:r w:rsidRPr="00322475">
        <w:rPr>
          <w:rFonts w:ascii="Times New Roman" w:hAnsi="Times New Roman"/>
          <w:lang w:val="sq-AL"/>
        </w:rPr>
        <w:t xml:space="preserve">ku do </w:t>
      </w:r>
      <w:r>
        <w:rPr>
          <w:rFonts w:ascii="Times New Roman" w:hAnsi="Times New Roman"/>
          <w:lang w:val="sq-AL"/>
        </w:rPr>
        <w:t xml:space="preserve">të njoftohen </w:t>
      </w:r>
      <w:r w:rsidR="001F1F65">
        <w:rPr>
          <w:rFonts w:ascii="Times New Roman" w:hAnsi="Times New Roman"/>
          <w:lang/>
        </w:rPr>
        <w:t xml:space="preserve">nëpërmjet Web faqes së </w:t>
      </w:r>
      <w:r w:rsidR="006C5249">
        <w:rPr>
          <w:rFonts w:ascii="Times New Roman" w:hAnsi="Times New Roman"/>
          <w:lang/>
        </w:rPr>
        <w:t>SHSKUK-së</w:t>
      </w:r>
      <w:r w:rsidR="001F1F65">
        <w:rPr>
          <w:rFonts w:ascii="Times New Roman" w:hAnsi="Times New Roman"/>
          <w:lang/>
        </w:rPr>
        <w:t xml:space="preserve">-së </w:t>
      </w:r>
      <w:r>
        <w:rPr>
          <w:rFonts w:ascii="Times New Roman" w:hAnsi="Times New Roman"/>
          <w:lang w:val="sq-AL"/>
        </w:rPr>
        <w:t>për datën, orën dhe vendin e mbajtjes</w:t>
      </w:r>
      <w:r w:rsidR="00967CD0">
        <w:rPr>
          <w:rFonts w:ascii="Times New Roman" w:hAnsi="Times New Roman"/>
          <w:lang w:val="sq-AL"/>
        </w:rPr>
        <w:t xml:space="preserve"> së testit.</w:t>
      </w:r>
    </w:p>
    <w:p w14:paraId="2F673866" w14:textId="77777777" w:rsidR="00487B7E" w:rsidRDefault="00487B7E" w:rsidP="00D55084">
      <w:pPr>
        <w:pStyle w:val="NoSpacing"/>
        <w:rPr>
          <w:rFonts w:ascii="Times New Roman" w:hAnsi="Times New Roman"/>
          <w:lang w:val="sq-AL"/>
        </w:rPr>
      </w:pPr>
    </w:p>
    <w:p w14:paraId="25EB5E7F" w14:textId="77777777" w:rsidR="00487B7E" w:rsidRDefault="00487B7E" w:rsidP="00D55084">
      <w:pPr>
        <w:pStyle w:val="NoSpacing"/>
        <w:rPr>
          <w:rFonts w:ascii="Times New Roman" w:hAnsi="Times New Roman"/>
          <w:lang w:val="sq-AL"/>
        </w:rPr>
      </w:pPr>
    </w:p>
    <w:p w14:paraId="519505E1" w14:textId="77777777" w:rsidR="00487B7E" w:rsidRPr="00322475" w:rsidRDefault="00487B7E" w:rsidP="00D55084">
      <w:pPr>
        <w:pStyle w:val="NoSpacing"/>
        <w:rPr>
          <w:rFonts w:ascii="Times New Roman" w:hAnsi="Times New Roman"/>
        </w:rPr>
      </w:pPr>
    </w:p>
    <w:p w14:paraId="5D0F571D" w14:textId="77777777" w:rsidR="00D55084" w:rsidRDefault="00D55084" w:rsidP="00D55084">
      <w:pPr>
        <w:pStyle w:val="NoSpacing"/>
        <w:rPr>
          <w:rFonts w:ascii="Times New Roman" w:hAnsi="Times New Roman"/>
          <w:u w:val="single"/>
        </w:rPr>
      </w:pPr>
    </w:p>
    <w:p w14:paraId="308DCD3A" w14:textId="77777777" w:rsidR="00C52B11" w:rsidRPr="00A355DE" w:rsidRDefault="00D61033">
      <w:pPr>
        <w:rPr>
          <w:sz w:val="24"/>
          <w:szCs w:val="24"/>
          <w:lang/>
        </w:rPr>
      </w:pPr>
      <w:r w:rsidRPr="00D61033">
        <w:rPr>
          <w:sz w:val="24"/>
          <w:szCs w:val="24"/>
        </w:rPr>
        <w:t xml:space="preserve">                                                                </w:t>
      </w:r>
      <w:r w:rsidR="00E821C8">
        <w:rPr>
          <w:sz w:val="24"/>
          <w:szCs w:val="24"/>
        </w:rPr>
        <w:t xml:space="preserve">                         </w:t>
      </w:r>
      <w:r w:rsidR="003034DC">
        <w:rPr>
          <w:sz w:val="24"/>
          <w:szCs w:val="24"/>
          <w:lang/>
        </w:rPr>
        <w:t xml:space="preserve"> </w:t>
      </w:r>
      <w:r w:rsidRPr="00D61033">
        <w:rPr>
          <w:sz w:val="24"/>
          <w:szCs w:val="24"/>
        </w:rPr>
        <w:t xml:space="preserve">Sektorit </w:t>
      </w:r>
      <w:r w:rsidR="00A355DE">
        <w:rPr>
          <w:sz w:val="24"/>
          <w:szCs w:val="24"/>
          <w:lang/>
        </w:rPr>
        <w:t xml:space="preserve">i </w:t>
      </w:r>
      <w:r w:rsidR="00C86C96">
        <w:rPr>
          <w:sz w:val="24"/>
          <w:szCs w:val="24"/>
          <w:lang/>
        </w:rPr>
        <w:t>Personelit në</w:t>
      </w:r>
      <w:r w:rsidR="00A355DE">
        <w:rPr>
          <w:sz w:val="24"/>
          <w:szCs w:val="24"/>
          <w:lang/>
        </w:rPr>
        <w:t xml:space="preserve"> QKUK</w:t>
      </w:r>
    </w:p>
    <w:p w14:paraId="4B06EDCE" w14:textId="77777777" w:rsidR="00F22112" w:rsidRDefault="00F22112">
      <w:pPr>
        <w:rPr>
          <w:sz w:val="24"/>
          <w:szCs w:val="24"/>
        </w:rPr>
      </w:pPr>
    </w:p>
    <w:p w14:paraId="63DDD977" w14:textId="77777777" w:rsidR="00D61033" w:rsidRPr="00D61033" w:rsidRDefault="00D610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A355DE">
        <w:rPr>
          <w:sz w:val="24"/>
          <w:szCs w:val="24"/>
          <w:lang/>
        </w:rPr>
        <w:t xml:space="preserve">       </w:t>
      </w:r>
      <w:r>
        <w:rPr>
          <w:sz w:val="24"/>
          <w:szCs w:val="24"/>
        </w:rPr>
        <w:t>______________________</w:t>
      </w:r>
    </w:p>
    <w:sectPr w:rsidR="00D61033" w:rsidRPr="00D61033" w:rsidSect="00A355DE">
      <w:footerReference w:type="default" r:id="rId10"/>
      <w:pgSz w:w="12240" w:h="15840"/>
      <w:pgMar w:top="1134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8AB4" w14:textId="77777777" w:rsidR="00057183" w:rsidRDefault="00057183" w:rsidP="008E4997">
      <w:r>
        <w:separator/>
      </w:r>
    </w:p>
  </w:endnote>
  <w:endnote w:type="continuationSeparator" w:id="0">
    <w:p w14:paraId="7C4A7482" w14:textId="77777777" w:rsidR="00057183" w:rsidRDefault="00057183" w:rsidP="008E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1FA9F" w14:textId="77777777" w:rsidR="009118D1" w:rsidRPr="008E4997" w:rsidRDefault="009118D1">
    <w:pPr>
      <w:pStyle w:val="Footer"/>
      <w:jc w:val="center"/>
      <w:rPr>
        <w:sz w:val="16"/>
      </w:rPr>
    </w:pPr>
  </w:p>
  <w:p w14:paraId="69E8A9B5" w14:textId="77777777" w:rsidR="009118D1" w:rsidRDefault="00911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BAC62" w14:textId="77777777" w:rsidR="00057183" w:rsidRDefault="00057183" w:rsidP="008E4997">
      <w:r>
        <w:separator/>
      </w:r>
    </w:p>
  </w:footnote>
  <w:footnote w:type="continuationSeparator" w:id="0">
    <w:p w14:paraId="6CFD7C12" w14:textId="77777777" w:rsidR="00057183" w:rsidRDefault="00057183" w:rsidP="008E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05A84"/>
    <w:multiLevelType w:val="hybridMultilevel"/>
    <w:tmpl w:val="E58A625A"/>
    <w:lvl w:ilvl="0" w:tplc="68B8C08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47693DB6"/>
    <w:multiLevelType w:val="hybridMultilevel"/>
    <w:tmpl w:val="4EF6A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6759"/>
    <w:multiLevelType w:val="hybridMultilevel"/>
    <w:tmpl w:val="17C2D9D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E42498F"/>
    <w:multiLevelType w:val="hybridMultilevel"/>
    <w:tmpl w:val="8F72A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421814">
    <w:abstractNumId w:val="0"/>
  </w:num>
  <w:num w:numId="2" w16cid:durableId="1618442800">
    <w:abstractNumId w:val="2"/>
  </w:num>
  <w:num w:numId="3" w16cid:durableId="2021198422">
    <w:abstractNumId w:val="1"/>
  </w:num>
  <w:num w:numId="4" w16cid:durableId="545222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97"/>
    <w:rsid w:val="000050D2"/>
    <w:rsid w:val="0001022C"/>
    <w:rsid w:val="00020F3C"/>
    <w:rsid w:val="00057183"/>
    <w:rsid w:val="000A27C4"/>
    <w:rsid w:val="000E262A"/>
    <w:rsid w:val="000F1A18"/>
    <w:rsid w:val="001628B4"/>
    <w:rsid w:val="00190F38"/>
    <w:rsid w:val="00196340"/>
    <w:rsid w:val="001F1F65"/>
    <w:rsid w:val="002613B6"/>
    <w:rsid w:val="002661A2"/>
    <w:rsid w:val="002A3DC9"/>
    <w:rsid w:val="003034DC"/>
    <w:rsid w:val="0030516D"/>
    <w:rsid w:val="00326CF7"/>
    <w:rsid w:val="00355234"/>
    <w:rsid w:val="00360E3E"/>
    <w:rsid w:val="00362AFE"/>
    <w:rsid w:val="00387555"/>
    <w:rsid w:val="003A0201"/>
    <w:rsid w:val="003B5607"/>
    <w:rsid w:val="003D1F1D"/>
    <w:rsid w:val="00487B7E"/>
    <w:rsid w:val="004B59F7"/>
    <w:rsid w:val="004E694C"/>
    <w:rsid w:val="005006BD"/>
    <w:rsid w:val="0050339A"/>
    <w:rsid w:val="005457FD"/>
    <w:rsid w:val="005668BA"/>
    <w:rsid w:val="005A5C6A"/>
    <w:rsid w:val="005B201D"/>
    <w:rsid w:val="005B75A1"/>
    <w:rsid w:val="00631A7C"/>
    <w:rsid w:val="006B2D97"/>
    <w:rsid w:val="006C5249"/>
    <w:rsid w:val="007153BE"/>
    <w:rsid w:val="00733428"/>
    <w:rsid w:val="0074395C"/>
    <w:rsid w:val="0074469C"/>
    <w:rsid w:val="00784579"/>
    <w:rsid w:val="008451CC"/>
    <w:rsid w:val="0088611A"/>
    <w:rsid w:val="008B03D9"/>
    <w:rsid w:val="008E42A9"/>
    <w:rsid w:val="008E4997"/>
    <w:rsid w:val="008F2B68"/>
    <w:rsid w:val="009118D1"/>
    <w:rsid w:val="009311DB"/>
    <w:rsid w:val="00940E1E"/>
    <w:rsid w:val="00942C0F"/>
    <w:rsid w:val="0094727F"/>
    <w:rsid w:val="00951508"/>
    <w:rsid w:val="00961F7C"/>
    <w:rsid w:val="00967CD0"/>
    <w:rsid w:val="00974CD4"/>
    <w:rsid w:val="009B19B1"/>
    <w:rsid w:val="009C5F57"/>
    <w:rsid w:val="009E2944"/>
    <w:rsid w:val="00A00E11"/>
    <w:rsid w:val="00A355DE"/>
    <w:rsid w:val="00AB1DFD"/>
    <w:rsid w:val="00AB568B"/>
    <w:rsid w:val="00AB7165"/>
    <w:rsid w:val="00B75108"/>
    <w:rsid w:val="00B95D53"/>
    <w:rsid w:val="00BB50E2"/>
    <w:rsid w:val="00C429D5"/>
    <w:rsid w:val="00C52B11"/>
    <w:rsid w:val="00C7034B"/>
    <w:rsid w:val="00C86C96"/>
    <w:rsid w:val="00C9220B"/>
    <w:rsid w:val="00CC3D25"/>
    <w:rsid w:val="00CC429C"/>
    <w:rsid w:val="00D405DA"/>
    <w:rsid w:val="00D529BC"/>
    <w:rsid w:val="00D52D71"/>
    <w:rsid w:val="00D55084"/>
    <w:rsid w:val="00D61033"/>
    <w:rsid w:val="00D904C3"/>
    <w:rsid w:val="00D95B54"/>
    <w:rsid w:val="00DC4F07"/>
    <w:rsid w:val="00DF3DCE"/>
    <w:rsid w:val="00E154C3"/>
    <w:rsid w:val="00E321A1"/>
    <w:rsid w:val="00E533CD"/>
    <w:rsid w:val="00E701DD"/>
    <w:rsid w:val="00E821C8"/>
    <w:rsid w:val="00E829AB"/>
    <w:rsid w:val="00EB211F"/>
    <w:rsid w:val="00EC1194"/>
    <w:rsid w:val="00F1194A"/>
    <w:rsid w:val="00F22112"/>
    <w:rsid w:val="00F90085"/>
    <w:rsid w:val="00FA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08F13"/>
  <w15:docId w15:val="{B2BC82BA-572E-4D0F-9D45-46DF0E10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28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8E4997"/>
    <w:rPr>
      <w:rFonts w:eastAsia="MS Mincho"/>
      <w:noProof w:val="0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rsid w:val="008E4997"/>
    <w:rPr>
      <w:rFonts w:ascii="Times New Roman" w:eastAsia="MS Mincho" w:hAnsi="Times New Roman" w:cs="Times New Roman"/>
      <w:sz w:val="28"/>
      <w:szCs w:val="28"/>
      <w:lang w:val="sq-AL"/>
    </w:rPr>
  </w:style>
  <w:style w:type="paragraph" w:styleId="ListParagraph">
    <w:name w:val="List Paragraph"/>
    <w:basedOn w:val="Normal"/>
    <w:link w:val="ListParagraphChar"/>
    <w:uiPriority w:val="99"/>
    <w:qFormat/>
    <w:rsid w:val="008E499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8E4997"/>
    <w:rPr>
      <w:rFonts w:ascii="Times New Roman" w:eastAsia="Times New Roman" w:hAnsi="Times New Roman" w:cs="Times New Roman"/>
      <w:noProof/>
      <w:sz w:val="28"/>
      <w:szCs w:val="20"/>
    </w:rPr>
  </w:style>
  <w:style w:type="paragraph" w:styleId="NoSpacing">
    <w:name w:val="No Spacing"/>
    <w:uiPriority w:val="1"/>
    <w:qFormat/>
    <w:rsid w:val="008E4997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997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997"/>
    <w:rPr>
      <w:rFonts w:ascii="Times New Roman" w:eastAsia="Times New Roman" w:hAnsi="Times New Roman" w:cs="Times New Roman"/>
      <w:noProof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E4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997"/>
    <w:rPr>
      <w:rFonts w:ascii="Times New Roman" w:eastAsia="Times New Roman" w:hAnsi="Times New Roman" w:cs="Times New Roman"/>
      <w:noProof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A909-6B69-4EF9-8ED4-B15A023B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jehona.vasolli</dc:creator>
  <cp:lastModifiedBy>admin</cp:lastModifiedBy>
  <cp:revision>2</cp:revision>
  <cp:lastPrinted>2024-11-06T07:36:00Z</cp:lastPrinted>
  <dcterms:created xsi:type="dcterms:W3CDTF">2024-11-07T11:46:00Z</dcterms:created>
  <dcterms:modified xsi:type="dcterms:W3CDTF">2024-11-07T11:46:00Z</dcterms:modified>
</cp:coreProperties>
</file>